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附件</w:t>
      </w:r>
    </w:p>
    <w:p/>
    <w:tbl>
      <w:tblPr>
        <w:tblStyle w:val="9"/>
        <w:tblW w:w="1389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3422"/>
        <w:gridCol w:w="1612"/>
        <w:gridCol w:w="5099"/>
        <w:gridCol w:w="32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</w:trPr>
        <w:tc>
          <w:tcPr>
            <w:tcW w:w="1389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丰宁消费扶贫农产品价格表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（1）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1389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   丰宁满族自治县元始种植有限责任公司是搜集、展示、繁育、种植、加工传统老品种作物产品的专业专营企业，也是民建会员企业，民建中央主席郝明金、原主席陈昌智先后到元始公司、种植基地、贫困户家里进行产业扶贫调研。元始公司因“公司得到更高品质产品，农民得到更多收入”的持久利益增收双赢机制建设获得了“河北省2018年扶贫创新奖”。2019年带动贫困户1723户，种植杂粮面积3.1万亩。感谢您对丰宁贫困户做出的贡献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9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</w:rPr>
              <w:t>联系人：王姗                                     联系电话：18810691980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6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3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品项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规格型号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产品图片</w:t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产品结算价格（含快递及包装费用）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红谷小米（小米粥）                   -存量大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38100</wp:posOffset>
                  </wp:positionV>
                  <wp:extent cx="1362075" cy="1095375"/>
                  <wp:effectExtent l="0" t="0" r="0" b="952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09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38100</wp:posOffset>
                  </wp:positionV>
                  <wp:extent cx="1057275" cy="1057275"/>
                  <wp:effectExtent l="0" t="0" r="0" b="952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玉米面、玉米小渣、            玉米大渣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1419225" cy="942975"/>
                  <wp:effectExtent l="0" t="0" r="0" b="9525"/>
                  <wp:wrapNone/>
                  <wp:docPr id="10" name="图片 10" descr="xl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xl/media/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4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66675</wp:posOffset>
                  </wp:positionV>
                  <wp:extent cx="1047750" cy="1057275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29元/袋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糜子谷小米（小米饭）</w:t>
            </w:r>
          </w:p>
        </w:tc>
        <w:tc>
          <w:tcPr>
            <w:tcW w:w="15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447800" cy="105727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76200</wp:posOffset>
                  </wp:positionV>
                  <wp:extent cx="1047750" cy="1057275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老品种小黑豆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-存量大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552575" cy="1095375"/>
                  <wp:effectExtent l="0" t="0" r="0" b="952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09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76200</wp:posOffset>
                  </wp:positionV>
                  <wp:extent cx="1057275" cy="1057275"/>
                  <wp:effectExtent l="0" t="0" r="0" b="952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3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本地小黄豆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152525" cy="1047750"/>
                  <wp:effectExtent l="0" t="0" r="9525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04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85725</wp:posOffset>
                  </wp:positionV>
                  <wp:extent cx="1047750" cy="1057275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 玉米面、玉米小渣、            玉米大渣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433g*6盒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19050</wp:posOffset>
                  </wp:positionV>
                  <wp:extent cx="1314450" cy="1057275"/>
                  <wp:effectExtent l="0" t="0" r="0" b="0"/>
                  <wp:wrapNone/>
                  <wp:docPr id="20" name="图片 20" descr="xl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xl/media/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104775</wp:posOffset>
                  </wp:positionV>
                  <wp:extent cx="1419225" cy="952500"/>
                  <wp:effectExtent l="0" t="0" r="9525" b="0"/>
                  <wp:wrapNone/>
                  <wp:docPr id="21" name="图片 21" descr="xl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xl/media/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4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36元/件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红谷小米（小米粥）                   -存量大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433g*6盒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1362075" cy="1095375"/>
                  <wp:effectExtent l="0" t="0" r="0" b="952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09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66675</wp:posOffset>
                  </wp:positionV>
                  <wp:extent cx="1457325" cy="1047750"/>
                  <wp:effectExtent l="0" t="0" r="9525" b="0"/>
                  <wp:wrapNone/>
                  <wp:docPr id="23" name="图片 23" descr="xl/media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xl/media/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55元/件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燕麦（莜麦）</w:t>
            </w:r>
          </w:p>
        </w:tc>
        <w:tc>
          <w:tcPr>
            <w:tcW w:w="15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552575" cy="1038225"/>
                  <wp:effectExtent l="0" t="0" r="9525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47625</wp:posOffset>
                  </wp:positionV>
                  <wp:extent cx="1047750" cy="1057275"/>
                  <wp:effectExtent l="0" t="0" r="0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3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荞麦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-荞麦米、荞麦面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1543050" cy="1038225"/>
                  <wp:effectExtent l="0" t="0" r="0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66675</wp:posOffset>
                  </wp:positionV>
                  <wp:extent cx="1047750" cy="1057275"/>
                  <wp:effectExtent l="0" t="0" r="0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39元/袋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藜麦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</wp:posOffset>
                  </wp:positionV>
                  <wp:extent cx="1628775" cy="1085850"/>
                  <wp:effectExtent l="0" t="0" r="0" b="0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38100</wp:posOffset>
                  </wp:positionV>
                  <wp:extent cx="1057275" cy="1057275"/>
                  <wp:effectExtent l="0" t="0" r="0" b="9525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59元/袋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杂粮（玉米、小米、黑豆、黄豆、燕麦、荞麦）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433g*6盒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1485900" cy="990600"/>
                  <wp:effectExtent l="0" t="0" r="0" b="0"/>
                  <wp:wrapNone/>
                  <wp:docPr id="26" name="图片 26" descr="IMG_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9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0</wp:posOffset>
                  </wp:positionV>
                  <wp:extent cx="1438275" cy="1162050"/>
                  <wp:effectExtent l="0" t="0" r="9525" b="0"/>
                  <wp:wrapNone/>
                  <wp:docPr id="27" name="图片 27" descr="xl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xl/media/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5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50元/件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3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福瑞厚-亚麻籽油</w:t>
            </w:r>
          </w:p>
        </w:tc>
        <w:tc>
          <w:tcPr>
            <w:tcW w:w="15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500ml*2瓶</w:t>
            </w:r>
          </w:p>
        </w:tc>
        <w:tc>
          <w:tcPr>
            <w:tcW w:w="50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28575</wp:posOffset>
                  </wp:positionV>
                  <wp:extent cx="1323975" cy="1076325"/>
                  <wp:effectExtent l="0" t="0" r="9525" b="0"/>
                  <wp:wrapNone/>
                  <wp:docPr id="28" name="图片 28" descr="xl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xl/media/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619250" cy="1038225"/>
                  <wp:effectExtent l="0" t="0" r="0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70元/件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3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福瑞厚-亚麻籽油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1L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1619250" cy="1038225"/>
                  <wp:effectExtent l="0" t="0" r="0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47625</wp:posOffset>
                  </wp:positionV>
                  <wp:extent cx="1047750" cy="1066800"/>
                  <wp:effectExtent l="0" t="0" r="0" b="0"/>
                  <wp:wrapNone/>
                  <wp:docPr id="34" name="图片 34" descr="亚麻籽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亚麻籽油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55元/件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33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福瑞厚-亚麻籽油</w:t>
            </w:r>
          </w:p>
        </w:tc>
        <w:tc>
          <w:tcPr>
            <w:tcW w:w="1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2.5L</w:t>
            </w:r>
          </w:p>
        </w:tc>
        <w:tc>
          <w:tcPr>
            <w:tcW w:w="50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19250" cy="1038225"/>
                  <wp:effectExtent l="0" t="0" r="0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76200</wp:posOffset>
                  </wp:positionV>
                  <wp:extent cx="1066800" cy="1095375"/>
                  <wp:effectExtent l="0" t="0" r="0" b="0"/>
                  <wp:wrapNone/>
                  <wp:docPr id="35" name="图片 35" descr="亚麻籽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亚麻籽油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120元/件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福瑞厚-胡麻油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5L</w:t>
            </w:r>
          </w:p>
        </w:tc>
        <w:tc>
          <w:tcPr>
            <w:tcW w:w="5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1619250" cy="1038225"/>
                  <wp:effectExtent l="0" t="0" r="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66675</wp:posOffset>
                  </wp:positionV>
                  <wp:extent cx="1047750" cy="1095375"/>
                  <wp:effectExtent l="0" t="0" r="0" b="9525"/>
                  <wp:wrapNone/>
                  <wp:docPr id="36" name="图片 36" descr="胡麻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胡麻油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40404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404040"/>
                <w:kern w:val="0"/>
                <w:sz w:val="28"/>
                <w:szCs w:val="28"/>
              </w:rPr>
              <w:t>115元/件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0" w:hRule="atLeast"/>
        </w:trPr>
        <w:tc>
          <w:tcPr>
            <w:tcW w:w="13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3352800</wp:posOffset>
                      </wp:positionV>
                      <wp:extent cx="2571750" cy="390525"/>
                      <wp:effectExtent l="0" t="0" r="19050" b="2857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380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8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eastAsiaTheme="minorEastAsia" w:cstheme="minorBidi"/>
                                      <w:color w:val="000000" w:themeColor="dark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dk1"/>
                                        </w14:solidFill>
                                      </w14:textFill>
                                    </w:rPr>
                                    <w:t xml:space="preserve">    长按识别：元始商城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25pt;margin-top:264pt;height:30.75pt;width:202.5pt;z-index:251651072;mso-width-relative:page;mso-height-relative:page;" fillcolor="#FFFFFF [3201]" filled="t" stroked="t" coordsize="21600,21600" o:gfxdata="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Bfd/tgAAAALAQAADwAAAAAAAAABACAAAAAiAAAAZHJzL2Rvd25yZXYueG1sUEsBAhQAFAAAAAgA&#10;h07iQBl72SnsAQAAyQMAAA4AAAAAAAAAAQAgAAAAJwEAAGRycy9lMm9Eb2MueG1sUEsFBgAAAAAG&#10;AAYAWQEAAIUFAAAAAA==&#10;">
                      <v:fill on="t" focussize="0,0"/>
                      <v:stroke color="#BCBCBC [3201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eastAsiaTheme="minorEastAsia" w:cstheme="minorBidi"/>
                                <w:color w:val="000000" w:themeColor="dark1"/>
                                <w:sz w:val="32"/>
                                <w:szCs w:val="32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 xml:space="preserve">    长按识别：元始商城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3333750</wp:posOffset>
                      </wp:positionV>
                      <wp:extent cx="2752725" cy="400050"/>
                      <wp:effectExtent l="0" t="0" r="28575" b="1905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38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8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eastAsiaTheme="majorEastAsia" w:cstheme="minorBidi"/>
                                      <w:color w:val="000000" w:themeColor="dark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dk1"/>
                                        </w14:solidFill>
                                      </w14:textFill>
                                    </w:rPr>
                                    <w:t xml:space="preserve">     扫码关注：元始公众号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34.25pt;margin-top:262.5pt;height:31.5pt;width:216.75pt;z-index:251652096;mso-width-relative:page;mso-height-relative:page;" fillcolor="#FFFFFF [3201]" filled="t" stroked="t" coordsize="21600,21600" o:gfxdata="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/Ue952QAAAAwBAAAPAAAAAAAAAAEAIAAAACIAAABkcnMvZG93bnJldi54bWxQSwECFAAUAAAA&#10;CACHTuJA/eJ39e0BAADJAwAADgAAAAAAAAABACAAAAAoAQAAZHJzL2Uyb0RvYy54bWxQSwUGAAAA&#10;AAYABgBZAQAAhwUAAAAA&#10;">
                      <v:fill on="t" focussize="0,0"/>
                      <v:stroke color="#BCBCBC [3201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eastAsiaTheme="majorEastAsia" w:cstheme="minorBidi"/>
                                <w:color w:val="000000" w:themeColor="dark1"/>
                                <w:sz w:val="32"/>
                                <w:szCs w:val="32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 xml:space="preserve">     扫码关注：元始公众号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9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88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60" w:hRule="atLeast"/>
                <w:tblCellSpacing w:w="0" w:type="dxa"/>
              </w:trPr>
              <w:tc>
                <w:tcPr>
                  <w:tcW w:w="138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4"/>
                      <w:szCs w:val="24"/>
                    </w:rPr>
                    <w:drawing>
                      <wp:anchor distT="0" distB="0" distL="114300" distR="114300" simplePos="0" relativeHeight="251653120" behindDoc="0" locked="0" layoutInCell="1" allowOverlap="1">
                        <wp:simplePos x="0" y="0"/>
                        <wp:positionH relativeFrom="column">
                          <wp:posOffset>5619115</wp:posOffset>
                        </wp:positionH>
                        <wp:positionV relativeFrom="paragraph">
                          <wp:posOffset>-695960</wp:posOffset>
                        </wp:positionV>
                        <wp:extent cx="2762250" cy="2838450"/>
                        <wp:effectExtent l="38100" t="38100" r="38100" b="38100"/>
                        <wp:wrapNone/>
                        <wp:docPr id="41" name="图片 41" descr="qrcode_for_gh_d3ec5638e3fb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1" descr="qrcode_for_gh_d3ec5638e3fb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2838450"/>
                                </a:xfrm>
                                <a:prstGeom prst="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shade val="50000"/>
                                    </a:schemeClr>
                                  </a:solidFill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4"/>
                      <w:szCs w:val="24"/>
                    </w:rPr>
                    <w:drawing>
                      <wp:anchor distT="0" distB="0" distL="114300" distR="114300" simplePos="0" relativeHeight="251650048" behindDoc="0" locked="0" layoutInCell="1" allowOverlap="1">
                        <wp:simplePos x="0" y="0"/>
                        <wp:positionH relativeFrom="column">
                          <wp:posOffset>808990</wp:posOffset>
                        </wp:positionH>
                        <wp:positionV relativeFrom="paragraph">
                          <wp:posOffset>-768350</wp:posOffset>
                        </wp:positionV>
                        <wp:extent cx="2714625" cy="2743200"/>
                        <wp:effectExtent l="0" t="0" r="9525" b="0"/>
                        <wp:wrapNone/>
                        <wp:docPr id="40" name="图片 40" descr="小程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40" descr="小程序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625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4"/>
                      <w:szCs w:val="24"/>
                    </w:rPr>
                    <w:t>　</w:t>
                  </w:r>
                </w:p>
              </w:tc>
            </w:tr>
          </w:tbl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/>
    <w:p/>
    <w:p/>
    <w:tbl>
      <w:tblPr>
        <w:tblStyle w:val="9"/>
        <w:tblW w:w="145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739"/>
        <w:gridCol w:w="1201"/>
        <w:gridCol w:w="1447"/>
        <w:gridCol w:w="1056"/>
        <w:gridCol w:w="3436"/>
        <w:gridCol w:w="4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丰宁县消费扶贫农产品价格表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（2）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单位：丰宁满族自治县黄旗皇种植有限公司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联系人：苗向露                                              联系电话：15243356669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产品名称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规格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零售价（元）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商品备注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atLeast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黄旗皇有机坛米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2500g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280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黄旗皇1号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38100</wp:posOffset>
                  </wp:positionV>
                  <wp:extent cx="1866900" cy="1076325"/>
                  <wp:effectExtent l="0" t="0" r="0" b="9525"/>
                  <wp:wrapNone/>
                  <wp:docPr id="42" name="图片 42" descr="IMG_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48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2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黄旗皇有机精品米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250g×8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168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黄旗皇1号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38100</wp:posOffset>
                  </wp:positionV>
                  <wp:extent cx="1771650" cy="12382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24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黄旗皇有机月子米</w:t>
            </w: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250g×8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150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黄旗皇1号</w:t>
            </w:r>
          </w:p>
        </w:tc>
        <w:tc>
          <w:tcPr>
            <w:tcW w:w="4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1866900" cy="971550"/>
                  <wp:effectExtent l="0" t="0" r="0" b="0"/>
                  <wp:wrapNone/>
                  <wp:docPr id="29" name="图片 29" descr="月子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月子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黄旗皇有机真空提米</w:t>
            </w: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500g×5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110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黄旗皇2号</w:t>
            </w:r>
          </w:p>
        </w:tc>
        <w:tc>
          <w:tcPr>
            <w:tcW w:w="4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38100</wp:posOffset>
                  </wp:positionV>
                  <wp:extent cx="1809750" cy="1381125"/>
                  <wp:effectExtent l="0" t="0" r="0" b="952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黄旗皇有机真空提米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450g×5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黄旗皇2号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95250</wp:posOffset>
                  </wp:positionV>
                  <wp:extent cx="1704975" cy="971550"/>
                  <wp:effectExtent l="0" t="0" r="9525" b="0"/>
                  <wp:wrapNone/>
                  <wp:docPr id="6" name="图片 6" descr="IMG_3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黄旗皇有机真空布袋米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500g×4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120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黄旗皇1号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142875</wp:posOffset>
                  </wp:positionV>
                  <wp:extent cx="857250" cy="1076325"/>
                  <wp:effectExtent l="0" t="0" r="0" b="952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2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黄旗皇有机真空布袋米</w:t>
            </w: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500g×5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黄旗皇1号</w:t>
            </w:r>
          </w:p>
        </w:tc>
        <w:tc>
          <w:tcPr>
            <w:tcW w:w="4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200025</wp:posOffset>
                  </wp:positionV>
                  <wp:extent cx="819150" cy="107632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黄旗皇有机杂粮</w:t>
            </w: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400g×6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76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杂粮</w:t>
            </w:r>
          </w:p>
        </w:tc>
        <w:tc>
          <w:tcPr>
            <w:tcW w:w="4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66675</wp:posOffset>
                  </wp:positionV>
                  <wp:extent cx="1371600" cy="100965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黄旗皇有机藜麦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500g×3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藜麦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95250</wp:posOffset>
                  </wp:positionV>
                  <wp:extent cx="1552575" cy="1038225"/>
                  <wp:effectExtent l="0" t="0" r="9525" b="952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38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left"/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单位：丰宁县弘农谷牧业有限公司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联系人：田钰霞                                               联系电话：18731409048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组合名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组合内容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合计重量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零售价（元）</w:t>
            </w:r>
          </w:p>
        </w:tc>
        <w:tc>
          <w:tcPr>
            <w:tcW w:w="48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组合A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带皮腿肉1000g+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带皮里脊500g+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带皮五花肉500g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2000g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268</w:t>
            </w:r>
          </w:p>
        </w:tc>
        <w:tc>
          <w:tcPr>
            <w:tcW w:w="48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-30480</wp:posOffset>
                  </wp:positionV>
                  <wp:extent cx="1943100" cy="2266950"/>
                  <wp:effectExtent l="0" t="0" r="0" b="0"/>
                  <wp:wrapNone/>
                  <wp:docPr id="1" name="图片 1" descr="240ff0714002a4b799d7046da24e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40ff0714002a4b799d7046da24eb0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组合B</w:t>
            </w: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猪大骨1000g+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猪脊骨500g+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猪肋骨500g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2000g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268</w:t>
            </w:r>
          </w:p>
        </w:tc>
        <w:tc>
          <w:tcPr>
            <w:tcW w:w="48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组合C</w:t>
            </w: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猪前肘+猪后肘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2000g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约2000g</w:t>
            </w: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包邮</w:t>
            </w:r>
          </w:p>
        </w:tc>
        <w:tc>
          <w:tcPr>
            <w:tcW w:w="3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268</w:t>
            </w:r>
          </w:p>
        </w:tc>
        <w:tc>
          <w:tcPr>
            <w:tcW w:w="48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/>
    <w:p/>
    <w:p/>
    <w:p/>
    <w:p/>
    <w:p/>
    <w:p/>
    <w:p/>
    <w:p/>
    <w:tbl>
      <w:tblPr>
        <w:tblStyle w:val="9"/>
        <w:tblW w:w="145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890"/>
        <w:gridCol w:w="1056"/>
        <w:gridCol w:w="1337"/>
        <w:gridCol w:w="1142"/>
        <w:gridCol w:w="3714"/>
        <w:gridCol w:w="45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单位：丰宁水星乳业有限公司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联系人：李征                                            联系电话：18603148518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1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产品名称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规格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零售价（元）</w:t>
            </w:r>
          </w:p>
        </w:tc>
        <w:tc>
          <w:tcPr>
            <w:tcW w:w="1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7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备注</w:t>
            </w:r>
          </w:p>
        </w:tc>
        <w:tc>
          <w:tcPr>
            <w:tcW w:w="45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7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 xml:space="preserve">野生杏仁粉 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 xml:space="preserve">(袋装180g)   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1×180克（30袋）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16.9</w:t>
            </w:r>
          </w:p>
        </w:tc>
        <w:tc>
          <w:tcPr>
            <w:tcW w:w="1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，经脱苦后作为主要原料。白砂糖、麦芽糊精为辅助材料。经先进的工艺技术方法及科学调配，加工制造而成的粉末状固体饮品。本产品杏仁芳香浓郁、口感细腻、含丰富的蛋白质、脂肪（不饱和脂肪酸），本产品是中老年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228600</wp:posOffset>
                  </wp:positionV>
                  <wp:extent cx="1476375" cy="990600"/>
                  <wp:effectExtent l="0" t="0" r="9525" b="0"/>
                  <wp:wrapNone/>
                  <wp:docPr id="61" name="图片 61" descr="G:\江国义\2019-10-25\DSC03528-2.jpgDSC0352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G:\江国义\2019-10-25\DSC03528-2.jpgDSC03528-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114300</wp:posOffset>
                  </wp:positionV>
                  <wp:extent cx="1476375" cy="1095375"/>
                  <wp:effectExtent l="0" t="0" r="0" b="9525"/>
                  <wp:wrapNone/>
                  <wp:docPr id="60" name="图片 60" descr="DSC0352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DSC03529-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t="-3832" r="-12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9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94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80" w:hRule="atLeast"/>
                <w:tblCellSpacing w:w="0" w:type="dxa"/>
              </w:trPr>
              <w:tc>
                <w:tcPr>
                  <w:tcW w:w="394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0"/>
                      <w:szCs w:val="20"/>
                    </w:rPr>
                    <w:t>　</w:t>
                  </w:r>
                </w:p>
              </w:tc>
            </w:tr>
          </w:tbl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野生杏仁奶粉（袋装180g）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1×180克（30袋）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15.2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杏仁（经脱苦）、全脂乳粉为主要原料，白砂糖、麦芽糊精为辅料，经过科学的配制，先进的工艺技术方法，将动植物蛋白有机结合加工而成的粉末状固体饮品。本产品有浓郁的乳香，杏仁芳香，风味独特，营养均衡。蛋白质、脂肪（尤其不饱和脂肪酸）含量丰富，本产品男女老少皆宜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180975</wp:posOffset>
                  </wp:positionV>
                  <wp:extent cx="1533525" cy="1333500"/>
                  <wp:effectExtent l="0" t="0" r="9525" b="0"/>
                  <wp:wrapNone/>
                  <wp:docPr id="59" name="图片 59" descr="DSC0353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DSC03530-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 xml:space="preserve"> (袋装300g)    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1×300克（24袋）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25.3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，经脱苦后作为主要原料。白砂糖、麦芽糊精为辅助材料。经先进的工艺技术方法及科学调配，加工制造而成的粉末状固体饮品。本品杏仁香味浓郁，口感细腻，含丰富的蛋白质、脂肪（不饱和脂肪酸）本产品是中老年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561975</wp:posOffset>
                  </wp:positionV>
                  <wp:extent cx="1466850" cy="1200150"/>
                  <wp:effectExtent l="0" t="0" r="0" b="0"/>
                  <wp:wrapNone/>
                  <wp:docPr id="58" name="图片 58" descr="DSC0353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SC03531-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2" w:hRule="atLeast"/>
        </w:trPr>
        <w:tc>
          <w:tcPr>
            <w:tcW w:w="7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野生杏仁奶粉（袋装300g）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1×300克（24袋）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25.3</w:t>
            </w:r>
          </w:p>
        </w:tc>
        <w:tc>
          <w:tcPr>
            <w:tcW w:w="11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杏仁（经脱苦）、全脂乳粉为主要原料，白砂糖、麦芽糊精为辅料，经过科学的配制，先进的工艺技术方法，将动植物蛋白有机结合加工而成的粉末状固体饮品。本产品有浓郁的乳香，杏仁芳香，风味独特，营养均衡。蛋白质、脂肪（尤其不饱和脂肪酸）含量丰富，本产品男女老幼皆宜，冷热饮均可。</w:t>
            </w:r>
          </w:p>
        </w:tc>
        <w:tc>
          <w:tcPr>
            <w:tcW w:w="45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447675</wp:posOffset>
                  </wp:positionV>
                  <wp:extent cx="981075" cy="1104900"/>
                  <wp:effectExtent l="0" t="0" r="9525" b="0"/>
                  <wp:wrapNone/>
                  <wp:docPr id="57" name="图片 57" descr="DSC0353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DSC03532-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（罐装220g）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1×220克（12罐）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28.7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，（经脱苦）作为主要原料。白砂糖、麦芽糊精为辅料。经科学调配，先进的工艺技术方法加工而成的固体饮料。本产品杏仁芳香浓郁、口感细腻，含较高的蛋白质、不饱和脂肪酸，是风味独特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28575</wp:posOffset>
                  </wp:positionV>
                  <wp:extent cx="857250" cy="1095375"/>
                  <wp:effectExtent l="0" t="0" r="0" b="9525"/>
                  <wp:wrapNone/>
                  <wp:docPr id="56" name="图片 56" descr="DSC0353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DSC03533-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 xml:space="preserve">（无糖）    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（罐装420g）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1×420克（12罐）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50.7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杏仁，（经脱苦）、乳清蛋白为主要原料，、麦芽糊精、低聚果糖为辅料。经科学研制，先进的工艺方法加工而成的高蛋白型无白砂糖野生杏仁粉固体饮料。本品动植物蛋白互补，营养更完善。有浓郁的杏仁芬香，风味独特，男女老幼皆宜，尤其适宜高血糖人群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104775</wp:posOffset>
                  </wp:positionV>
                  <wp:extent cx="762000" cy="1095375"/>
                  <wp:effectExtent l="0" t="0" r="0" b="0"/>
                  <wp:wrapNone/>
                  <wp:docPr id="55" name="图片 55" descr="DSC0353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SC03534-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（无糖）野生杏仁奶粉  （罐装420g）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1×420克（12罐）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47.3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杏仁，（经脱苦）、全脂乳粉为主要原料，、低聚果糖、麦芽糊精为辅料。经科学研制，先进工艺将动植物蛋白有机结合加工而成的固体饮品。具有浓郁的奶香、杏仁的芬香含有丰富的蛋白质和不饱和脂肪酸，男女老幼皆宜，尤其适宜高血糖人群。</w:t>
            </w:r>
          </w:p>
        </w:tc>
        <w:tc>
          <w:tcPr>
            <w:tcW w:w="45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209550</wp:posOffset>
                  </wp:positionV>
                  <wp:extent cx="828675" cy="1104900"/>
                  <wp:effectExtent l="0" t="0" r="9525" b="0"/>
                  <wp:wrapNone/>
                  <wp:docPr id="54" name="图片 54" descr="DSC0353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DSC03535-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 xml:space="preserve">野生杏仁粉 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(礼盒装440g)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2×220克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（1盒）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67.6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，（经脱苦）作为主要原料。白砂糖、麦芽糊精为辅料。经科学调配，先进的工艺技术方法加工而成的固体饮料。本产品杏仁芳香浓郁、口感细腻，含较高的蛋白质、不饱和脂肪酸，是风味独特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85725</wp:posOffset>
                  </wp:positionV>
                  <wp:extent cx="1619250" cy="1057275"/>
                  <wp:effectExtent l="0" t="0" r="0" b="0"/>
                  <wp:wrapNone/>
                  <wp:docPr id="53" name="图片 53" descr="DSC0353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SC03536-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（纸筒装200g）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1×200克（24筒）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25.35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，经脱苦后作为主要原料。白砂糖、麦芽糊精为辅助材料。经先进的工艺技术方法及科学调配，加工制造而成的粉末状固体饮品。本品杏仁香味浓郁、口感细腻、含丰富的蛋白质、脂肪（不饱和脂肪酸），本产品是中老年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590550</wp:posOffset>
                  </wp:positionV>
                  <wp:extent cx="1200150" cy="1009650"/>
                  <wp:effectExtent l="0" t="0" r="0" b="0"/>
                  <wp:wrapNone/>
                  <wp:docPr id="52" name="图片 52" descr="DSC0353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SC03537-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野生杏仁奶粉（纸筒装200g）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1×200克（24筒）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25.35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杏仁（经脱苦）全脂乳粉为主要原料，白砂糖、麦芽糊精为辅料，经过科学的研制，先进的工艺技术方法，将动植物蛋白有机结合加工而成的粉末状固体饮品。产品有浓郁的乳香，杏仁芳香，风味独特，营养均衡。蛋白质、脂肪（尤其不饱和脂肪酸）含量丰富，本产品男女老少皆宜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180975</wp:posOffset>
                  </wp:positionV>
                  <wp:extent cx="1095375" cy="1066800"/>
                  <wp:effectExtent l="0" t="0" r="0" b="0"/>
                  <wp:wrapNone/>
                  <wp:docPr id="51" name="图片 51" descr="DSC0353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SC03538-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（老包装200g）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1×200克（20袋）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16.9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天然野生杏仁（经脱苦）后为主要原料，用白砂糖、麦芽糊精为辅料，经过科学的调配，先进的工艺技术方法，加工制造而成的粉末状固体饮品。本产品杏仁芳香浓郁，口感细腻，含有丰富的蛋白质、脂肪（不饱和脂肪酸），本产品是中老年人的营养佳品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161925</wp:posOffset>
                  </wp:positionV>
                  <wp:extent cx="866775" cy="1133475"/>
                  <wp:effectExtent l="0" t="0" r="9525" b="9525"/>
                  <wp:wrapNone/>
                  <wp:docPr id="50" name="图片 50" descr="DSC0353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SC03539-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野生杏仁奶粉（老包装380g）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1×380克（40袋）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20.28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杏仁（经脱苦）全脂乳粉为主要原料，白砂糖、麦芽糊精为辅料，经过科学的研制，先进的工艺技术方法，将动植物蛋白有机结合，加工而成的粉末状固体饮品。产品有浓郁的乳香，杏仁芳香，风味独特，营养均衡，蛋白质、脂肪（尤其不饱和脂肪酸）含量丰富，本产品男女老少皆宜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314325</wp:posOffset>
                  </wp:positionV>
                  <wp:extent cx="752475" cy="1038225"/>
                  <wp:effectExtent l="0" t="0" r="0" b="9525"/>
                  <wp:wrapNone/>
                  <wp:docPr id="49" name="图片 49" descr="DSC0354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SC03540-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无糖杏仁粉（200g）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1×200克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(20袋)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18.00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是以天然野生山杏仁（经脱苦），乳清蛋白为主要原料，麦芽糊精、低聚果糖为辅料，经科学配置，先进的工艺方法加工制成的高蛋白型无白砂糖野生杏仁粉固体饮料。本品动植物蛋白互补，营养更完善。有浓郁的杏仁芬香，风味独特，男女老幼皆宜，是忌食糖者饮用的营养佳品。</w:t>
            </w:r>
          </w:p>
        </w:tc>
        <w:tc>
          <w:tcPr>
            <w:tcW w:w="45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114300</wp:posOffset>
                  </wp:positionV>
                  <wp:extent cx="752475" cy="1076325"/>
                  <wp:effectExtent l="0" t="0" r="9525" b="0"/>
                  <wp:wrapNone/>
                  <wp:docPr id="48" name="图片 48" descr="DSC0354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SC03541-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12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野生杏仁粉（900g礼盒）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3×300克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(1盒)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128.00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山杏仁（经脱苦）为主要原料、白砂糖、麦芽糊精为辅助原料，经先进的工艺技术方法及科学调配，加工制造而成的粉末状固体饮品。本产品杏仁芳香浓郁、口感细腻，风味独特，营养均衡，男女老幼皆宜，冷热饮均可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38100</wp:posOffset>
                  </wp:positionV>
                  <wp:extent cx="1085850" cy="1057275"/>
                  <wp:effectExtent l="0" t="0" r="0" b="0"/>
                  <wp:wrapNone/>
                  <wp:docPr id="47" name="图片 47" descr="DSC0354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SC03542-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2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13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野生杏仁奶粉 (900g礼盒)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3×300克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（1盒)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128.00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野生山杏仁（经脱苦）、全脂乳粉为主要原料，低聚果糖、麦芽糊精为辅料，经过科学配制，先进的工艺技术方法，将动植物蛋白有机结合加工而成的粉末状固体饮品，产品有浓郁的乳香，杏仁的芳香，风味独特，营养均衡，男女老幼皆宜，冷热饮均可，是忌食糖者饮用的营养佳品。</w:t>
            </w:r>
          </w:p>
        </w:tc>
        <w:tc>
          <w:tcPr>
            <w:tcW w:w="4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438150</wp:posOffset>
                  </wp:positionV>
                  <wp:extent cx="1133475" cy="1076325"/>
                  <wp:effectExtent l="0" t="0" r="0" b="9525"/>
                  <wp:wrapNone/>
                  <wp:docPr id="46" name="图片 46" descr="DSC0354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SC03543-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14</w:t>
            </w:r>
          </w:p>
        </w:tc>
        <w:tc>
          <w:tcPr>
            <w:tcW w:w="18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有机杏仁粉(300g)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15×20克（10盒)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59.00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包邮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宋体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本产品以燕山特产野生山杏仁、（已通过有机食品认证，证书号</w:t>
            </w:r>
            <w:r>
              <w:rPr>
                <w:rFonts w:ascii="Calibri" w:hAnsi="Calibri" w:eastAsia="宋体" w:cs="宋体"/>
                <w:kern w:val="0"/>
                <w:sz w:val="24"/>
                <w:szCs w:val="24"/>
              </w:rPr>
              <w:t>151OP1500167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）、原料，不添加任何其他物质。野生山杏仁经过脱苦、研磨、胶体磨超微处理后、再经过高压均质、杀菌浓缩、喷雾干燥等工艺，制成的粉状具有杏仁独特风味的食品。</w:t>
            </w:r>
          </w:p>
        </w:tc>
        <w:tc>
          <w:tcPr>
            <w:tcW w:w="45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228600</wp:posOffset>
                  </wp:positionV>
                  <wp:extent cx="1323975" cy="1057275"/>
                  <wp:effectExtent l="0" t="0" r="0" b="9525"/>
                  <wp:wrapNone/>
                  <wp:docPr id="45" name="图片 45" descr="DSC035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SC03544-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p/>
    <w:p/>
    <w:p/>
    <w:p/>
    <w:p/>
    <w:p/>
    <w:p/>
    <w:p/>
    <w:p/>
    <w:p/>
    <w:p/>
    <w:tbl>
      <w:tblPr>
        <w:tblStyle w:val="9"/>
        <w:tblW w:w="145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2000"/>
        <w:gridCol w:w="1120"/>
        <w:gridCol w:w="1336"/>
        <w:gridCol w:w="1410"/>
        <w:gridCol w:w="3940"/>
        <w:gridCol w:w="39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 xml:space="preserve">单位：丰宁缘天然乳业有限公司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联系人：张亚娟                                      电话：18831476568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品项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产品类别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产品规格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 xml:space="preserve">结算价格 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物流费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有机纯牛奶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灭菌乳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250ml*12盒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98元/箱（购买200箱以上可以批发价55元/箱）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包邮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38100</wp:posOffset>
                  </wp:positionV>
                  <wp:extent cx="1209675" cy="971550"/>
                  <wp:effectExtent l="0" t="0" r="0" b="0"/>
                  <wp:wrapNone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740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单位：丰宁爱尚羊食品加工有限公司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 xml:space="preserve">联系人：邵伟杨                                      电话：17732388703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类别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品名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装箱规格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零售价（元/kg）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卷砖类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羔羊卷肉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64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20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卷砖类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太阳卷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69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羊霖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80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羊霖卷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78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羊尾油卷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17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羔羊后腿肉包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78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羔羊上脑砖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81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羔羊上脑卷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69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</w:t>
            </w:r>
          </w:p>
        </w:tc>
        <w:tc>
          <w:tcPr>
            <w:tcW w:w="2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卷砖类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羔羊方砖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62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A级板肉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18kg/箱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60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11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高钙肉砖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18kg/箱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73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12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肋间肉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15kg/箱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83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20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带骨类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单骨排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76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羔羊寸骨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47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颈骨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44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</w:t>
            </w:r>
          </w:p>
        </w:tc>
        <w:tc>
          <w:tcPr>
            <w:tcW w:w="2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带骨类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羔羊软骨(碎骨卷)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41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羔羊脊骨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47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羔羊半肉脊骨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51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羔羊满肉脊骨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56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苏脊骨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23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羊尾尖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71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前棒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大41 小46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11</w:t>
            </w:r>
          </w:p>
        </w:tc>
        <w:tc>
          <w:tcPr>
            <w:tcW w:w="2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带骨类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后棒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大37 小43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12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前干棒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13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后干棒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29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14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羊拐弯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33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羊拐骨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10kg/箱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33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20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西式分割类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羊菲力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82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十二肋法排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15kg/箱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81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3</w:t>
            </w:r>
          </w:p>
        </w:tc>
        <w:tc>
          <w:tcPr>
            <w:tcW w:w="2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西式分割类</w:t>
            </w: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羔羊肋排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9.5 10kg/箱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60-66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4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羔羊全排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9.5 10kg/箱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66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5</w:t>
            </w:r>
          </w:p>
        </w:tc>
        <w:tc>
          <w:tcPr>
            <w:tcW w:w="2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肉月牙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20kg/箱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75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</w:t>
            </w:r>
          </w:p>
        </w:tc>
        <w:tc>
          <w:tcPr>
            <w:tcW w:w="20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黄瓜条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16kg/箱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68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不包邮（以实际发送的物流费为准）</w:t>
            </w:r>
          </w:p>
        </w:tc>
        <w:tc>
          <w:tcPr>
            <w:tcW w:w="3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　</w:t>
            </w:r>
          </w:p>
        </w:tc>
      </w:tr>
    </w:tbl>
    <w:p/>
    <w:p/>
    <w:p/>
    <w:p/>
    <w:p/>
    <w:p/>
    <w:p/>
    <w:p/>
    <w:p/>
    <w:p/>
    <w:p/>
    <w:p/>
    <w:p/>
    <w:p/>
    <w:p/>
    <w:tbl>
      <w:tblPr>
        <w:tblStyle w:val="9"/>
        <w:tblW w:w="145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1514"/>
        <w:gridCol w:w="1270"/>
        <w:gridCol w:w="1938"/>
        <w:gridCol w:w="1123"/>
        <w:gridCol w:w="3940"/>
        <w:gridCol w:w="39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单位：丰宁平安高科实业有限公司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联系人：李生柱                                            联系电话：18903248030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产品名称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规格</w:t>
            </w:r>
          </w:p>
        </w:tc>
        <w:tc>
          <w:tcPr>
            <w:tcW w:w="1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零售价（元）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图片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维乐夫菊粉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15克*30条/盒</w:t>
            </w:r>
          </w:p>
        </w:tc>
        <w:tc>
          <w:tcPr>
            <w:tcW w:w="1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298元/盒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28575</wp:posOffset>
                  </wp:positionV>
                  <wp:extent cx="1609725" cy="1009650"/>
                  <wp:effectExtent l="0" t="0" r="0" b="0"/>
                  <wp:wrapNone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购买不同数量有不同的批发价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维乐夫菊粉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380克/桶</w:t>
            </w:r>
          </w:p>
        </w:tc>
        <w:tc>
          <w:tcPr>
            <w:tcW w:w="1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168元/桶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085850" cy="771525"/>
                  <wp:effectExtent l="0" t="0" r="0" b="9525"/>
                  <wp:wrapNone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142875</wp:posOffset>
                  </wp:positionV>
                  <wp:extent cx="866775" cy="762000"/>
                  <wp:effectExtent l="0" t="0" r="0" b="0"/>
                  <wp:wrapNone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菊粉时代精装造粒速溶菊粉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12克*21条/盒</w:t>
            </w:r>
          </w:p>
        </w:tc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188元/盒</w:t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57150</wp:posOffset>
                  </wp:positionV>
                  <wp:extent cx="1695450" cy="895350"/>
                  <wp:effectExtent l="0" t="0" r="0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维乐夫菊苣茶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3.5克*20袋</w:t>
            </w:r>
          </w:p>
        </w:tc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88元/袋</w:t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3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76200</wp:posOffset>
                  </wp:positionV>
                  <wp:extent cx="990600" cy="1000125"/>
                  <wp:effectExtent l="0" t="0" r="0" b="0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9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单位：丰宁满族自治县丰鑫实业有限公司满鑫食品分公司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联系人：冯国伟                                    电话：13331067161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79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零售价（元）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物流费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图片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7" w:hRule="atLeast"/>
        </w:trPr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5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丰鑫黑猪礼品箱</w:t>
            </w:r>
          </w:p>
        </w:tc>
        <w:tc>
          <w:tcPr>
            <w:tcW w:w="12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418</w:t>
            </w:r>
          </w:p>
        </w:tc>
        <w:tc>
          <w:tcPr>
            <w:tcW w:w="11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包邮</w:t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-158115</wp:posOffset>
                  </wp:positionV>
                  <wp:extent cx="2324100" cy="1162050"/>
                  <wp:effectExtent l="0" t="0" r="0" b="0"/>
                  <wp:wrapNone/>
                  <wp:docPr id="64" name="图片 64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1336675</wp:posOffset>
                  </wp:positionV>
                  <wp:extent cx="2305050" cy="1171575"/>
                  <wp:effectExtent l="0" t="0" r="0" b="9525"/>
                  <wp:wrapNone/>
                  <wp:docPr id="63" name="图片 6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带皮后尖肉（0.8kg)           带皮大五花（0.6kg）     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肋排（0.5kg）           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带脂通脊（0.6kg）        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汤骨（0.7kg）          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肉馅（0.8kg）</w:t>
            </w:r>
          </w:p>
        </w:tc>
      </w:tr>
    </w:tbl>
    <w:p/>
    <w:p/>
    <w:p/>
    <w:p/>
    <w:p/>
    <w:tbl>
      <w:tblPr>
        <w:tblStyle w:val="9"/>
        <w:tblW w:w="14520" w:type="dxa"/>
        <w:tblInd w:w="10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2274"/>
        <w:gridCol w:w="1088"/>
        <w:gridCol w:w="1398"/>
        <w:gridCol w:w="1289"/>
        <w:gridCol w:w="3185"/>
        <w:gridCol w:w="45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单位：承德市御今农业发展集团股份有限公司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联系人：李富艳                                    电话：13301202099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商品名称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规格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零售价</w:t>
            </w:r>
          </w:p>
        </w:tc>
        <w:tc>
          <w:tcPr>
            <w:tcW w:w="12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备注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物流费</w:t>
            </w:r>
          </w:p>
        </w:tc>
        <w:tc>
          <w:tcPr>
            <w:tcW w:w="4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金丝皇菊超值包装（24朵）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24朵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168元/盒</w:t>
            </w:r>
          </w:p>
        </w:tc>
        <w:tc>
          <w:tcPr>
            <w:tcW w:w="12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4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-1905</wp:posOffset>
                  </wp:positionV>
                  <wp:extent cx="1885950" cy="1047750"/>
                  <wp:effectExtent l="0" t="0" r="0" b="0"/>
                  <wp:wrapNone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金丝皇菊精品包装（18朵）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18朵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188元/盒</w:t>
            </w:r>
          </w:p>
        </w:tc>
        <w:tc>
          <w:tcPr>
            <w:tcW w:w="12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3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45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-12065</wp:posOffset>
                  </wp:positionV>
                  <wp:extent cx="1857375" cy="1047750"/>
                  <wp:effectExtent l="0" t="0" r="9525" b="0"/>
                  <wp:wrapNone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金丝皇菊精品包装（罐装）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2罐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68元/袋（2罐）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内盒是85*150高，标签宽7厘米长15厘米，手袋长22,高26.5，宽9厘米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4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1790700" cy="1066800"/>
                  <wp:effectExtent l="0" t="0" r="0" b="0"/>
                  <wp:wrapNone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2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生态黑木耳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125克</w:t>
            </w:r>
          </w:p>
        </w:tc>
        <w:tc>
          <w:tcPr>
            <w:tcW w:w="1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28元/袋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5袋以上包邮</w:t>
            </w:r>
          </w:p>
        </w:tc>
        <w:tc>
          <w:tcPr>
            <w:tcW w:w="4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28575</wp:posOffset>
                  </wp:positionV>
                  <wp:extent cx="1895475" cy="1057275"/>
                  <wp:effectExtent l="0" t="0" r="9525" b="0"/>
                  <wp:wrapNone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有机香菇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125克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28元/袋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5袋以上包邮</w:t>
            </w:r>
          </w:p>
        </w:tc>
        <w:tc>
          <w:tcPr>
            <w:tcW w:w="45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1885950" cy="1057275"/>
                  <wp:effectExtent l="0" t="0" r="0" b="0"/>
                  <wp:wrapNone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1123950</wp:posOffset>
                  </wp:positionV>
                  <wp:extent cx="1971675" cy="1057275"/>
                  <wp:effectExtent l="0" t="0" r="0" b="9525"/>
                  <wp:wrapNone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7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生态食用菌礼盒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4袋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118元/盒</w:t>
            </w:r>
          </w:p>
        </w:tc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香菇、黑木耳各两袋</w:t>
            </w:r>
          </w:p>
        </w:tc>
        <w:tc>
          <w:tcPr>
            <w:tcW w:w="3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包邮</w:t>
            </w:r>
          </w:p>
        </w:tc>
        <w:tc>
          <w:tcPr>
            <w:tcW w:w="45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74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8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1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单位：农村老百姓及驻村工作组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产品名称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规格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零售价（元）</w:t>
            </w:r>
          </w:p>
        </w:tc>
        <w:tc>
          <w:tcPr>
            <w:tcW w:w="12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物流费</w:t>
            </w:r>
          </w:p>
        </w:tc>
        <w:tc>
          <w:tcPr>
            <w:tcW w:w="3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备注</w:t>
            </w:r>
          </w:p>
        </w:tc>
        <w:tc>
          <w:tcPr>
            <w:tcW w:w="45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>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小米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5斤/袋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（简易包装）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40元/一袋</w:t>
            </w:r>
          </w:p>
        </w:tc>
        <w:tc>
          <w:tcPr>
            <w:tcW w:w="12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不包邮</w:t>
            </w:r>
          </w:p>
        </w:tc>
        <w:tc>
          <w:tcPr>
            <w:tcW w:w="3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帮扶的贫困户自己家种植的小米（3000斤左右）            统战部联系人：李静        联系电话：15028975564</w:t>
            </w:r>
          </w:p>
        </w:tc>
        <w:tc>
          <w:tcPr>
            <w:tcW w:w="45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藜麦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500g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40元</w:t>
            </w:r>
          </w:p>
        </w:tc>
        <w:tc>
          <w:tcPr>
            <w:tcW w:w="12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不包邮</w:t>
            </w:r>
          </w:p>
        </w:tc>
        <w:tc>
          <w:tcPr>
            <w:tcW w:w="3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河北省人社厅驻丰宁樱桃沟村工作组精准脱贫项目    联系人：张洪石           联系电话：15128628796</w:t>
            </w:r>
          </w:p>
        </w:tc>
        <w:tc>
          <w:tcPr>
            <w:tcW w:w="45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95250</wp:posOffset>
                  </wp:positionV>
                  <wp:extent cx="1343025" cy="1000125"/>
                  <wp:effectExtent l="0" t="0" r="0" b="9525"/>
                  <wp:wrapNone/>
                  <wp:docPr id="70" name="图片 70" descr="6b5eb7a0f40ac8d68837cb072b326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6b5eb7a0f40ac8d68837cb072b3267c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 所有产品均为零售价，批发价格可以与企业自行联系，所有肉类产品为出厂实时价格，随市场变化而上下浮动</w:t>
            </w:r>
          </w:p>
        </w:tc>
      </w:tr>
    </w:tbl>
    <w:p/>
    <w:sectPr>
      <w:footerReference r:id="rId3" w:type="default"/>
      <w:pgSz w:w="16838" w:h="11906" w:orient="landscape"/>
      <w:pgMar w:top="1304" w:right="1418" w:bottom="130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1362930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AE"/>
    <w:rsid w:val="00013251"/>
    <w:rsid w:val="0001703A"/>
    <w:rsid w:val="00017E92"/>
    <w:rsid w:val="00023FEA"/>
    <w:rsid w:val="00027942"/>
    <w:rsid w:val="00031F02"/>
    <w:rsid w:val="0005511B"/>
    <w:rsid w:val="000574A0"/>
    <w:rsid w:val="00065BB5"/>
    <w:rsid w:val="00080420"/>
    <w:rsid w:val="00086FE5"/>
    <w:rsid w:val="00095AF3"/>
    <w:rsid w:val="000A1A11"/>
    <w:rsid w:val="000B47CD"/>
    <w:rsid w:val="000C283B"/>
    <w:rsid w:val="000C77E9"/>
    <w:rsid w:val="000D1835"/>
    <w:rsid w:val="000E4DB0"/>
    <w:rsid w:val="000F34EA"/>
    <w:rsid w:val="001015F4"/>
    <w:rsid w:val="00111943"/>
    <w:rsid w:val="0011385E"/>
    <w:rsid w:val="00126DDB"/>
    <w:rsid w:val="00133157"/>
    <w:rsid w:val="0013587D"/>
    <w:rsid w:val="00143556"/>
    <w:rsid w:val="00143E7E"/>
    <w:rsid w:val="0014682B"/>
    <w:rsid w:val="00151E40"/>
    <w:rsid w:val="00154444"/>
    <w:rsid w:val="0015482E"/>
    <w:rsid w:val="00161EED"/>
    <w:rsid w:val="00165B6A"/>
    <w:rsid w:val="0017138D"/>
    <w:rsid w:val="00171ECE"/>
    <w:rsid w:val="00180795"/>
    <w:rsid w:val="001817A0"/>
    <w:rsid w:val="001861AF"/>
    <w:rsid w:val="001935E0"/>
    <w:rsid w:val="001966E4"/>
    <w:rsid w:val="001A47B2"/>
    <w:rsid w:val="001A61E7"/>
    <w:rsid w:val="001B7FA6"/>
    <w:rsid w:val="001C399F"/>
    <w:rsid w:val="001C61ED"/>
    <w:rsid w:val="001C7B33"/>
    <w:rsid w:val="001E0193"/>
    <w:rsid w:val="001E071B"/>
    <w:rsid w:val="001F053B"/>
    <w:rsid w:val="001F0C25"/>
    <w:rsid w:val="001F4E02"/>
    <w:rsid w:val="00202156"/>
    <w:rsid w:val="00202DFE"/>
    <w:rsid w:val="00213FAB"/>
    <w:rsid w:val="00215211"/>
    <w:rsid w:val="00224B3A"/>
    <w:rsid w:val="002350D3"/>
    <w:rsid w:val="0023732A"/>
    <w:rsid w:val="00247E51"/>
    <w:rsid w:val="0025017B"/>
    <w:rsid w:val="00257303"/>
    <w:rsid w:val="00262BF8"/>
    <w:rsid w:val="00281350"/>
    <w:rsid w:val="0028264D"/>
    <w:rsid w:val="00292CFF"/>
    <w:rsid w:val="00293F5E"/>
    <w:rsid w:val="00295250"/>
    <w:rsid w:val="00295D54"/>
    <w:rsid w:val="00295D67"/>
    <w:rsid w:val="002A1F2D"/>
    <w:rsid w:val="002A6205"/>
    <w:rsid w:val="002B1169"/>
    <w:rsid w:val="002B77D2"/>
    <w:rsid w:val="002C2388"/>
    <w:rsid w:val="002C43C0"/>
    <w:rsid w:val="002C513A"/>
    <w:rsid w:val="002D3A04"/>
    <w:rsid w:val="002E019A"/>
    <w:rsid w:val="002E23F2"/>
    <w:rsid w:val="002F2F34"/>
    <w:rsid w:val="002F7690"/>
    <w:rsid w:val="00301469"/>
    <w:rsid w:val="003024D5"/>
    <w:rsid w:val="00310634"/>
    <w:rsid w:val="00311B98"/>
    <w:rsid w:val="003152ED"/>
    <w:rsid w:val="00320BEA"/>
    <w:rsid w:val="003223EB"/>
    <w:rsid w:val="003257B1"/>
    <w:rsid w:val="00325CB4"/>
    <w:rsid w:val="00326DDC"/>
    <w:rsid w:val="00342CCD"/>
    <w:rsid w:val="00353C0E"/>
    <w:rsid w:val="00355791"/>
    <w:rsid w:val="0036037E"/>
    <w:rsid w:val="00370CF6"/>
    <w:rsid w:val="0038093E"/>
    <w:rsid w:val="00381AE2"/>
    <w:rsid w:val="0038274F"/>
    <w:rsid w:val="00382F92"/>
    <w:rsid w:val="0038774B"/>
    <w:rsid w:val="00390065"/>
    <w:rsid w:val="003964A5"/>
    <w:rsid w:val="003B1F13"/>
    <w:rsid w:val="003B3928"/>
    <w:rsid w:val="003B39EE"/>
    <w:rsid w:val="003C156E"/>
    <w:rsid w:val="003C2290"/>
    <w:rsid w:val="003C3B83"/>
    <w:rsid w:val="003C3EBC"/>
    <w:rsid w:val="003C57B9"/>
    <w:rsid w:val="003C5FF4"/>
    <w:rsid w:val="003C756E"/>
    <w:rsid w:val="003D179A"/>
    <w:rsid w:val="003E1CD4"/>
    <w:rsid w:val="003E319A"/>
    <w:rsid w:val="003E4280"/>
    <w:rsid w:val="003E70DD"/>
    <w:rsid w:val="003E7E0B"/>
    <w:rsid w:val="003F708F"/>
    <w:rsid w:val="00400F21"/>
    <w:rsid w:val="00403112"/>
    <w:rsid w:val="00407DA6"/>
    <w:rsid w:val="0041233E"/>
    <w:rsid w:val="00413D85"/>
    <w:rsid w:val="00415DB6"/>
    <w:rsid w:val="00431F25"/>
    <w:rsid w:val="00434D65"/>
    <w:rsid w:val="00435CE6"/>
    <w:rsid w:val="00436FBD"/>
    <w:rsid w:val="00440195"/>
    <w:rsid w:val="00441E36"/>
    <w:rsid w:val="004517E7"/>
    <w:rsid w:val="004620D5"/>
    <w:rsid w:val="00462FF4"/>
    <w:rsid w:val="004759DC"/>
    <w:rsid w:val="00477758"/>
    <w:rsid w:val="00490170"/>
    <w:rsid w:val="00491C5F"/>
    <w:rsid w:val="00493D18"/>
    <w:rsid w:val="004A02C9"/>
    <w:rsid w:val="004A1966"/>
    <w:rsid w:val="004B15BF"/>
    <w:rsid w:val="004C0151"/>
    <w:rsid w:val="004C613A"/>
    <w:rsid w:val="004C7F3A"/>
    <w:rsid w:val="004D042A"/>
    <w:rsid w:val="004E7EFB"/>
    <w:rsid w:val="004F49BD"/>
    <w:rsid w:val="004F5A3C"/>
    <w:rsid w:val="004F6747"/>
    <w:rsid w:val="004F69BE"/>
    <w:rsid w:val="00511D7A"/>
    <w:rsid w:val="00515523"/>
    <w:rsid w:val="00520B91"/>
    <w:rsid w:val="00521C03"/>
    <w:rsid w:val="00522807"/>
    <w:rsid w:val="00524CCE"/>
    <w:rsid w:val="0053657D"/>
    <w:rsid w:val="00543612"/>
    <w:rsid w:val="00543BC2"/>
    <w:rsid w:val="005445E6"/>
    <w:rsid w:val="005447AA"/>
    <w:rsid w:val="005501FC"/>
    <w:rsid w:val="00564DFD"/>
    <w:rsid w:val="00567011"/>
    <w:rsid w:val="0057162C"/>
    <w:rsid w:val="00581357"/>
    <w:rsid w:val="00586083"/>
    <w:rsid w:val="005863CF"/>
    <w:rsid w:val="00592BBA"/>
    <w:rsid w:val="0059499B"/>
    <w:rsid w:val="005A5836"/>
    <w:rsid w:val="005A706A"/>
    <w:rsid w:val="005B202E"/>
    <w:rsid w:val="005C6947"/>
    <w:rsid w:val="005D3273"/>
    <w:rsid w:val="005D51A2"/>
    <w:rsid w:val="005F2207"/>
    <w:rsid w:val="006008FF"/>
    <w:rsid w:val="00602F59"/>
    <w:rsid w:val="00607BD3"/>
    <w:rsid w:val="006144EA"/>
    <w:rsid w:val="00625658"/>
    <w:rsid w:val="0063187E"/>
    <w:rsid w:val="006404DA"/>
    <w:rsid w:val="006408A0"/>
    <w:rsid w:val="00640C1E"/>
    <w:rsid w:val="00646D84"/>
    <w:rsid w:val="00647EC9"/>
    <w:rsid w:val="006639CF"/>
    <w:rsid w:val="00665299"/>
    <w:rsid w:val="006703DC"/>
    <w:rsid w:val="00671AB8"/>
    <w:rsid w:val="00673031"/>
    <w:rsid w:val="00673FEC"/>
    <w:rsid w:val="00674A4A"/>
    <w:rsid w:val="006A6EA9"/>
    <w:rsid w:val="006B2C7B"/>
    <w:rsid w:val="006B4E49"/>
    <w:rsid w:val="006B7859"/>
    <w:rsid w:val="006C60D9"/>
    <w:rsid w:val="006D788D"/>
    <w:rsid w:val="006E4EC6"/>
    <w:rsid w:val="006E52E9"/>
    <w:rsid w:val="007033F1"/>
    <w:rsid w:val="00707B28"/>
    <w:rsid w:val="007216AA"/>
    <w:rsid w:val="00724D8E"/>
    <w:rsid w:val="00727023"/>
    <w:rsid w:val="00731775"/>
    <w:rsid w:val="00733D6F"/>
    <w:rsid w:val="00734BEE"/>
    <w:rsid w:val="00736B4F"/>
    <w:rsid w:val="00750D41"/>
    <w:rsid w:val="007529D7"/>
    <w:rsid w:val="0075517E"/>
    <w:rsid w:val="00755CA5"/>
    <w:rsid w:val="007571BF"/>
    <w:rsid w:val="0076307A"/>
    <w:rsid w:val="00765E47"/>
    <w:rsid w:val="0077360D"/>
    <w:rsid w:val="00784288"/>
    <w:rsid w:val="00792F36"/>
    <w:rsid w:val="0079712C"/>
    <w:rsid w:val="007A64D9"/>
    <w:rsid w:val="007A6539"/>
    <w:rsid w:val="007A7871"/>
    <w:rsid w:val="007B7124"/>
    <w:rsid w:val="007C5777"/>
    <w:rsid w:val="007C5D47"/>
    <w:rsid w:val="007C6E6F"/>
    <w:rsid w:val="007D1562"/>
    <w:rsid w:val="007D1B1F"/>
    <w:rsid w:val="007E4D38"/>
    <w:rsid w:val="007F1FB2"/>
    <w:rsid w:val="007F246D"/>
    <w:rsid w:val="007F4F89"/>
    <w:rsid w:val="008017BC"/>
    <w:rsid w:val="0080259E"/>
    <w:rsid w:val="008039B5"/>
    <w:rsid w:val="00807FB3"/>
    <w:rsid w:val="00814FD3"/>
    <w:rsid w:val="00816604"/>
    <w:rsid w:val="00816A0A"/>
    <w:rsid w:val="00822715"/>
    <w:rsid w:val="008231FB"/>
    <w:rsid w:val="008263F0"/>
    <w:rsid w:val="00826E9B"/>
    <w:rsid w:val="00833467"/>
    <w:rsid w:val="00833651"/>
    <w:rsid w:val="00834523"/>
    <w:rsid w:val="008369F5"/>
    <w:rsid w:val="0084791F"/>
    <w:rsid w:val="0085754D"/>
    <w:rsid w:val="008614CA"/>
    <w:rsid w:val="00864C1E"/>
    <w:rsid w:val="0086528C"/>
    <w:rsid w:val="0087047D"/>
    <w:rsid w:val="00870C99"/>
    <w:rsid w:val="00873FC2"/>
    <w:rsid w:val="00884B1D"/>
    <w:rsid w:val="00887D4D"/>
    <w:rsid w:val="00890972"/>
    <w:rsid w:val="00895E65"/>
    <w:rsid w:val="008972FA"/>
    <w:rsid w:val="008A34E1"/>
    <w:rsid w:val="008A59A2"/>
    <w:rsid w:val="008A6630"/>
    <w:rsid w:val="008A6C10"/>
    <w:rsid w:val="008B31C0"/>
    <w:rsid w:val="008B72AA"/>
    <w:rsid w:val="008C10A5"/>
    <w:rsid w:val="008D795B"/>
    <w:rsid w:val="008F08B5"/>
    <w:rsid w:val="008F13E6"/>
    <w:rsid w:val="00910776"/>
    <w:rsid w:val="0091116A"/>
    <w:rsid w:val="00913F48"/>
    <w:rsid w:val="00914029"/>
    <w:rsid w:val="00914A3A"/>
    <w:rsid w:val="0092016D"/>
    <w:rsid w:val="009232EE"/>
    <w:rsid w:val="00927653"/>
    <w:rsid w:val="00932D3F"/>
    <w:rsid w:val="0093723F"/>
    <w:rsid w:val="00941680"/>
    <w:rsid w:val="00942C28"/>
    <w:rsid w:val="00944F15"/>
    <w:rsid w:val="009527CC"/>
    <w:rsid w:val="00964DB4"/>
    <w:rsid w:val="00973598"/>
    <w:rsid w:val="0098192B"/>
    <w:rsid w:val="009822AF"/>
    <w:rsid w:val="0098571F"/>
    <w:rsid w:val="00992338"/>
    <w:rsid w:val="009962CE"/>
    <w:rsid w:val="009A0634"/>
    <w:rsid w:val="009B538F"/>
    <w:rsid w:val="009B5EF8"/>
    <w:rsid w:val="009C2340"/>
    <w:rsid w:val="009C291F"/>
    <w:rsid w:val="009D17FA"/>
    <w:rsid w:val="009D4D10"/>
    <w:rsid w:val="009D5163"/>
    <w:rsid w:val="009D5D49"/>
    <w:rsid w:val="009E539F"/>
    <w:rsid w:val="009F26AA"/>
    <w:rsid w:val="00A002E6"/>
    <w:rsid w:val="00A11A57"/>
    <w:rsid w:val="00A173CE"/>
    <w:rsid w:val="00A315A5"/>
    <w:rsid w:val="00A4417A"/>
    <w:rsid w:val="00A51A93"/>
    <w:rsid w:val="00A5351C"/>
    <w:rsid w:val="00A54264"/>
    <w:rsid w:val="00A5432A"/>
    <w:rsid w:val="00A57C43"/>
    <w:rsid w:val="00A66A08"/>
    <w:rsid w:val="00A67A58"/>
    <w:rsid w:val="00A71783"/>
    <w:rsid w:val="00A751E6"/>
    <w:rsid w:val="00A84F5B"/>
    <w:rsid w:val="00A8675C"/>
    <w:rsid w:val="00A86DD7"/>
    <w:rsid w:val="00A93048"/>
    <w:rsid w:val="00A96A4B"/>
    <w:rsid w:val="00A97148"/>
    <w:rsid w:val="00AA31AE"/>
    <w:rsid w:val="00AB051E"/>
    <w:rsid w:val="00AB3718"/>
    <w:rsid w:val="00AB4B33"/>
    <w:rsid w:val="00AB5391"/>
    <w:rsid w:val="00AC1866"/>
    <w:rsid w:val="00AC2D46"/>
    <w:rsid w:val="00AC2D79"/>
    <w:rsid w:val="00AC4E6E"/>
    <w:rsid w:val="00AD2824"/>
    <w:rsid w:val="00AD2F4E"/>
    <w:rsid w:val="00AD688A"/>
    <w:rsid w:val="00AE0FA1"/>
    <w:rsid w:val="00AE6561"/>
    <w:rsid w:val="00AE7020"/>
    <w:rsid w:val="00AF6B49"/>
    <w:rsid w:val="00B00C74"/>
    <w:rsid w:val="00B012C9"/>
    <w:rsid w:val="00B124CF"/>
    <w:rsid w:val="00B14BC3"/>
    <w:rsid w:val="00B20E34"/>
    <w:rsid w:val="00B22B6F"/>
    <w:rsid w:val="00B235A8"/>
    <w:rsid w:val="00B303EF"/>
    <w:rsid w:val="00B36785"/>
    <w:rsid w:val="00B41CE0"/>
    <w:rsid w:val="00B43761"/>
    <w:rsid w:val="00B46A81"/>
    <w:rsid w:val="00B50D76"/>
    <w:rsid w:val="00B54AF6"/>
    <w:rsid w:val="00B551B7"/>
    <w:rsid w:val="00B57F6D"/>
    <w:rsid w:val="00B66FBD"/>
    <w:rsid w:val="00B711CB"/>
    <w:rsid w:val="00BA2C7E"/>
    <w:rsid w:val="00BA7D34"/>
    <w:rsid w:val="00BB0922"/>
    <w:rsid w:val="00BB1E2B"/>
    <w:rsid w:val="00BB4585"/>
    <w:rsid w:val="00BB76B6"/>
    <w:rsid w:val="00BC01A0"/>
    <w:rsid w:val="00BC28C8"/>
    <w:rsid w:val="00BD190E"/>
    <w:rsid w:val="00BD6BC9"/>
    <w:rsid w:val="00BD726D"/>
    <w:rsid w:val="00BD74EE"/>
    <w:rsid w:val="00BE5094"/>
    <w:rsid w:val="00BE5A07"/>
    <w:rsid w:val="00BF2829"/>
    <w:rsid w:val="00BF6244"/>
    <w:rsid w:val="00C00146"/>
    <w:rsid w:val="00C017AF"/>
    <w:rsid w:val="00C04C2E"/>
    <w:rsid w:val="00C118E2"/>
    <w:rsid w:val="00C1729A"/>
    <w:rsid w:val="00C324C2"/>
    <w:rsid w:val="00C357CC"/>
    <w:rsid w:val="00C35FA8"/>
    <w:rsid w:val="00C41496"/>
    <w:rsid w:val="00C44EB1"/>
    <w:rsid w:val="00C45DFA"/>
    <w:rsid w:val="00C62397"/>
    <w:rsid w:val="00C65006"/>
    <w:rsid w:val="00C67882"/>
    <w:rsid w:val="00C72896"/>
    <w:rsid w:val="00C80BD5"/>
    <w:rsid w:val="00C86376"/>
    <w:rsid w:val="00C906C3"/>
    <w:rsid w:val="00C93E3E"/>
    <w:rsid w:val="00C94A31"/>
    <w:rsid w:val="00C95EC4"/>
    <w:rsid w:val="00CA48D6"/>
    <w:rsid w:val="00CA61D1"/>
    <w:rsid w:val="00CB5008"/>
    <w:rsid w:val="00CB5CD3"/>
    <w:rsid w:val="00CB7F43"/>
    <w:rsid w:val="00CC1E97"/>
    <w:rsid w:val="00CC5713"/>
    <w:rsid w:val="00CC618D"/>
    <w:rsid w:val="00CC72CD"/>
    <w:rsid w:val="00CD2013"/>
    <w:rsid w:val="00CD5714"/>
    <w:rsid w:val="00CD7120"/>
    <w:rsid w:val="00CE75B5"/>
    <w:rsid w:val="00CE7747"/>
    <w:rsid w:val="00CF57EB"/>
    <w:rsid w:val="00D01DB0"/>
    <w:rsid w:val="00D02D3A"/>
    <w:rsid w:val="00D034EC"/>
    <w:rsid w:val="00D17260"/>
    <w:rsid w:val="00D2276A"/>
    <w:rsid w:val="00D2584A"/>
    <w:rsid w:val="00D25ED2"/>
    <w:rsid w:val="00D36B46"/>
    <w:rsid w:val="00D42679"/>
    <w:rsid w:val="00D47E39"/>
    <w:rsid w:val="00D503E8"/>
    <w:rsid w:val="00D72B27"/>
    <w:rsid w:val="00D80FA8"/>
    <w:rsid w:val="00D816C0"/>
    <w:rsid w:val="00D83397"/>
    <w:rsid w:val="00D902FE"/>
    <w:rsid w:val="00D92EE9"/>
    <w:rsid w:val="00DB19E5"/>
    <w:rsid w:val="00DC3481"/>
    <w:rsid w:val="00DC73A2"/>
    <w:rsid w:val="00DD0E19"/>
    <w:rsid w:val="00DD226F"/>
    <w:rsid w:val="00DD473F"/>
    <w:rsid w:val="00DD6F7F"/>
    <w:rsid w:val="00DE0C2D"/>
    <w:rsid w:val="00DE265D"/>
    <w:rsid w:val="00DE3DB4"/>
    <w:rsid w:val="00E0234D"/>
    <w:rsid w:val="00E02B54"/>
    <w:rsid w:val="00E03CED"/>
    <w:rsid w:val="00E15AEB"/>
    <w:rsid w:val="00E22D4B"/>
    <w:rsid w:val="00E267D3"/>
    <w:rsid w:val="00E34865"/>
    <w:rsid w:val="00E348A3"/>
    <w:rsid w:val="00E36AB3"/>
    <w:rsid w:val="00E43016"/>
    <w:rsid w:val="00E46CAB"/>
    <w:rsid w:val="00E609A1"/>
    <w:rsid w:val="00E65BDE"/>
    <w:rsid w:val="00E66787"/>
    <w:rsid w:val="00E84A63"/>
    <w:rsid w:val="00E945BA"/>
    <w:rsid w:val="00EA0893"/>
    <w:rsid w:val="00EA4FC6"/>
    <w:rsid w:val="00EB0D44"/>
    <w:rsid w:val="00EC29C5"/>
    <w:rsid w:val="00ED5D94"/>
    <w:rsid w:val="00EE59FC"/>
    <w:rsid w:val="00EF6FCF"/>
    <w:rsid w:val="00F11EF2"/>
    <w:rsid w:val="00F240A5"/>
    <w:rsid w:val="00F35A69"/>
    <w:rsid w:val="00F37446"/>
    <w:rsid w:val="00F40714"/>
    <w:rsid w:val="00F4548A"/>
    <w:rsid w:val="00F46290"/>
    <w:rsid w:val="00F466C6"/>
    <w:rsid w:val="00F5038D"/>
    <w:rsid w:val="00F505AC"/>
    <w:rsid w:val="00F54CA0"/>
    <w:rsid w:val="00F61BD1"/>
    <w:rsid w:val="00F66A07"/>
    <w:rsid w:val="00F74444"/>
    <w:rsid w:val="00F76F58"/>
    <w:rsid w:val="00F856C1"/>
    <w:rsid w:val="00F868AA"/>
    <w:rsid w:val="00F91E13"/>
    <w:rsid w:val="00F956FB"/>
    <w:rsid w:val="00F97E43"/>
    <w:rsid w:val="00FA0CC7"/>
    <w:rsid w:val="00FA2539"/>
    <w:rsid w:val="00FB184B"/>
    <w:rsid w:val="00FB2502"/>
    <w:rsid w:val="00FB2D1C"/>
    <w:rsid w:val="00FB2FEB"/>
    <w:rsid w:val="00FC3DBB"/>
    <w:rsid w:val="00FC5A57"/>
    <w:rsid w:val="00FC65B9"/>
    <w:rsid w:val="00FE0C82"/>
    <w:rsid w:val="00FE1693"/>
    <w:rsid w:val="00FE678B"/>
    <w:rsid w:val="00FE67BB"/>
    <w:rsid w:val="00FF2BED"/>
    <w:rsid w:val="0271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20"/>
    <w:qFormat/>
    <w:uiPriority w:val="0"/>
    <w:rPr>
      <w:rFonts w:ascii="宋体" w:hAnsi="Courier New" w:eastAsia="宋体" w:cs="Courier New"/>
      <w:szCs w:val="21"/>
    </w:rPr>
  </w:style>
  <w:style w:type="paragraph" w:styleId="3">
    <w:name w:val="Date"/>
    <w:basedOn w:val="1"/>
    <w:next w:val="1"/>
    <w:link w:val="17"/>
    <w:qFormat/>
    <w:uiPriority w:val="0"/>
    <w:rPr>
      <w:rFonts w:ascii="Times New Roman" w:hAnsi="Times New Roman" w:eastAsia="仿宋_GB2312" w:cs="Times New Roman"/>
      <w:sz w:val="30"/>
      <w:szCs w:val="20"/>
    </w:rPr>
  </w:style>
  <w:style w:type="paragraph" w:styleId="4">
    <w:name w:val="Body Text Indent 2"/>
    <w:basedOn w:val="1"/>
    <w:link w:val="19"/>
    <w:qFormat/>
    <w:uiPriority w:val="0"/>
    <w:pPr>
      <w:ind w:firstLine="636"/>
    </w:pPr>
    <w:rPr>
      <w:rFonts w:ascii="仿宋_GB2312" w:hAnsi="Times New Roman" w:eastAsia="仿宋_GB2312" w:cs="Times New Roman"/>
      <w:sz w:val="32"/>
      <w:szCs w:val="20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16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普通(网站) Char"/>
    <w:link w:val="8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character" w:customStyle="1" w:styleId="17">
    <w:name w:val="日期 Char"/>
    <w:basedOn w:val="11"/>
    <w:link w:val="3"/>
    <w:qFormat/>
    <w:uiPriority w:val="0"/>
    <w:rPr>
      <w:rFonts w:ascii="Times New Roman" w:hAnsi="Times New Roman" w:eastAsia="仿宋_GB2312" w:cs="Times New Roman"/>
      <w:sz w:val="30"/>
      <w:szCs w:val="20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正文文本缩进 2 Char"/>
    <w:basedOn w:val="11"/>
    <w:link w:val="4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20">
    <w:name w:val="纯文本 Char"/>
    <w:basedOn w:val="11"/>
    <w:link w:val="2"/>
    <w:qFormat/>
    <w:uiPriority w:val="0"/>
    <w:rPr>
      <w:rFonts w:ascii="宋体" w:hAnsi="Courier New" w:eastAsia="宋体" w:cs="Courier New"/>
      <w:szCs w:val="21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paragraph" w:customStyle="1" w:styleId="2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2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customXml" Target="../customXml/item1.xml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F45C88-90D8-48A9-9995-7291C6498F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1177</Words>
  <Characters>6715</Characters>
  <Lines>55</Lines>
  <Paragraphs>15</Paragraphs>
  <TotalTime>63</TotalTime>
  <ScaleCrop>false</ScaleCrop>
  <LinksUpToDate>false</LinksUpToDate>
  <CharactersWithSpaces>7877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2019-11-06T06:43:00Z</dcterms:created>
  <dc:creator>zj304</dc:creator>
  <cp:lastModifiedBy>张燕</cp:lastModifiedBy>
  <cp:lastPrinted>2019-11-07T02:47:00Z</cp:lastPrinted>
  <dcterms:modified xsi:type="dcterms:W3CDTF">2019-11-13T06:45:14Z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